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0C2" w:rsidRPr="00511D8A" w:rsidRDefault="002850C2" w:rsidP="002850C2">
      <w:pPr>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INFORMATION SHEET 2</w:t>
      </w:r>
    </w:p>
    <w:p w:rsidR="002850C2" w:rsidRPr="00511D8A" w:rsidRDefault="002850C2" w:rsidP="002850C2">
      <w:pPr>
        <w:jc w:val="center"/>
        <w:rPr>
          <w:rFonts w:ascii="Times New Roman" w:hAnsi="Times New Roman" w:cs="Times New Roman"/>
          <w:b/>
          <w:sz w:val="24"/>
          <w:szCs w:val="24"/>
        </w:rPr>
      </w:pPr>
      <w:r w:rsidRPr="00511D8A">
        <w:rPr>
          <w:rFonts w:ascii="Times New Roman" w:hAnsi="Times New Roman" w:cs="Times New Roman"/>
          <w:b/>
          <w:sz w:val="24"/>
          <w:szCs w:val="24"/>
        </w:rPr>
        <w:t xml:space="preserve">Selection Process for </w:t>
      </w:r>
      <w:r>
        <w:rPr>
          <w:rFonts w:ascii="Times New Roman" w:hAnsi="Times New Roman" w:cs="Times New Roman"/>
          <w:b/>
          <w:sz w:val="24"/>
          <w:szCs w:val="24"/>
        </w:rPr>
        <w:t>Short Courses</w:t>
      </w:r>
      <w:r w:rsidRPr="00511D8A">
        <w:rPr>
          <w:rFonts w:ascii="Times New Roman" w:hAnsi="Times New Roman" w:cs="Times New Roman"/>
          <w:b/>
          <w:sz w:val="24"/>
          <w:szCs w:val="24"/>
        </w:rPr>
        <w:t xml:space="preserve"> – </w:t>
      </w:r>
      <w:r w:rsidR="009E23EB" w:rsidRPr="00511D8A">
        <w:rPr>
          <w:rFonts w:ascii="Times New Roman" w:hAnsi="Times New Roman" w:cs="Times New Roman"/>
          <w:b/>
          <w:sz w:val="24"/>
          <w:szCs w:val="24"/>
        </w:rPr>
        <w:t>201</w:t>
      </w:r>
      <w:r w:rsidR="009E23EB">
        <w:rPr>
          <w:rFonts w:ascii="Times New Roman" w:hAnsi="Times New Roman" w:cs="Times New Roman"/>
          <w:b/>
          <w:sz w:val="24"/>
          <w:szCs w:val="24"/>
        </w:rPr>
        <w:t>7</w:t>
      </w:r>
      <w:r w:rsidRPr="00511D8A">
        <w:rPr>
          <w:rFonts w:ascii="Times New Roman" w:hAnsi="Times New Roman" w:cs="Times New Roman"/>
          <w:b/>
          <w:sz w:val="24"/>
          <w:szCs w:val="24"/>
        </w:rPr>
        <w:t>Intake</w:t>
      </w:r>
    </w:p>
    <w:p w:rsidR="002850C2" w:rsidRPr="00A562C4" w:rsidRDefault="00BB77D9" w:rsidP="00DE7CEF">
      <w:pPr>
        <w:pStyle w:val="ListParagraph"/>
        <w:numPr>
          <w:ilvl w:val="0"/>
          <w:numId w:val="1"/>
        </w:numPr>
        <w:spacing w:line="240" w:lineRule="auto"/>
        <w:rPr>
          <w:rFonts w:ascii="Times New Roman" w:hAnsi="Times New Roman" w:cs="Times New Roman"/>
          <w:sz w:val="24"/>
          <w:szCs w:val="24"/>
        </w:rPr>
      </w:pPr>
      <w:r w:rsidRPr="003A0067">
        <w:rPr>
          <w:rFonts w:ascii="Times New Roman" w:hAnsi="Times New Roman" w:cs="Times New Roman"/>
          <w:sz w:val="24"/>
          <w:szCs w:val="24"/>
        </w:rPr>
        <w:t xml:space="preserve">The </w:t>
      </w:r>
      <w:r w:rsidR="00A3121E">
        <w:rPr>
          <w:rFonts w:ascii="Times New Roman" w:hAnsi="Times New Roman" w:cs="Times New Roman"/>
          <w:iCs/>
          <w:sz w:val="24"/>
          <w:szCs w:val="24"/>
        </w:rPr>
        <w:t xml:space="preserve">Department </w:t>
      </w:r>
      <w:r>
        <w:rPr>
          <w:rFonts w:ascii="Times New Roman" w:hAnsi="Times New Roman" w:cs="Times New Roman"/>
          <w:iCs/>
          <w:sz w:val="24"/>
          <w:szCs w:val="24"/>
        </w:rPr>
        <w:t>of Public Service</w:t>
      </w:r>
      <w:r w:rsidR="00A3121E">
        <w:rPr>
          <w:rFonts w:ascii="Times New Roman" w:hAnsi="Times New Roman" w:cs="Times New Roman"/>
          <w:iCs/>
          <w:sz w:val="24"/>
          <w:szCs w:val="24"/>
        </w:rPr>
        <w:t>and Administration</w:t>
      </w:r>
      <w:r>
        <w:rPr>
          <w:rFonts w:ascii="Times New Roman" w:hAnsi="Times New Roman" w:cs="Times New Roman"/>
          <w:iCs/>
          <w:sz w:val="24"/>
          <w:szCs w:val="24"/>
        </w:rPr>
        <w:t xml:space="preserve">, </w:t>
      </w:r>
      <w:r w:rsidR="00A3121E">
        <w:rPr>
          <w:rFonts w:ascii="Times New Roman" w:hAnsi="Times New Roman" w:cs="Times New Roman"/>
          <w:iCs/>
          <w:sz w:val="24"/>
          <w:szCs w:val="24"/>
        </w:rPr>
        <w:t xml:space="preserve">South Africa </w:t>
      </w:r>
      <w:r w:rsidR="009A0105">
        <w:rPr>
          <w:rFonts w:ascii="Times New Roman" w:hAnsi="Times New Roman" w:cs="Times New Roman"/>
          <w:iCs/>
          <w:sz w:val="24"/>
          <w:szCs w:val="24"/>
        </w:rPr>
        <w:t>(</w:t>
      </w:r>
      <w:r w:rsidR="00A3121E">
        <w:rPr>
          <w:rFonts w:ascii="Times New Roman" w:hAnsi="Times New Roman" w:cs="Times New Roman"/>
          <w:iCs/>
          <w:sz w:val="24"/>
          <w:szCs w:val="24"/>
        </w:rPr>
        <w:t>Pretoria</w:t>
      </w:r>
      <w:r w:rsidR="009A0105">
        <w:rPr>
          <w:rFonts w:ascii="Times New Roman" w:hAnsi="Times New Roman" w:cs="Times New Roman"/>
          <w:iCs/>
          <w:sz w:val="24"/>
          <w:szCs w:val="24"/>
        </w:rPr>
        <w:t>)</w:t>
      </w:r>
      <w:r w:rsidR="002850C2" w:rsidRPr="00A562C4">
        <w:rPr>
          <w:rFonts w:ascii="Times New Roman" w:hAnsi="Times New Roman" w:cs="Times New Roman"/>
          <w:sz w:val="24"/>
          <w:szCs w:val="24"/>
        </w:rPr>
        <w:t>to be the Coord</w:t>
      </w:r>
      <w:r w:rsidR="0091102E" w:rsidRPr="00A562C4">
        <w:rPr>
          <w:rFonts w:ascii="Times New Roman" w:hAnsi="Times New Roman" w:cs="Times New Roman"/>
          <w:sz w:val="24"/>
          <w:szCs w:val="24"/>
        </w:rPr>
        <w:t>inating Authority (CA) for the Short Courses</w:t>
      </w:r>
      <w:r w:rsidR="002850C2" w:rsidRPr="00A562C4">
        <w:rPr>
          <w:rFonts w:ascii="Times New Roman" w:hAnsi="Times New Roman" w:cs="Times New Roman"/>
          <w:sz w:val="24"/>
          <w:szCs w:val="24"/>
        </w:rPr>
        <w:t xml:space="preserve"> and arrange for dissemination of information in </w:t>
      </w:r>
      <w:r w:rsidR="00A3121E">
        <w:rPr>
          <w:rFonts w:ascii="Times New Roman" w:hAnsi="Times New Roman" w:cs="Times New Roman"/>
          <w:sz w:val="24"/>
          <w:szCs w:val="24"/>
        </w:rPr>
        <w:t>South Africa</w:t>
      </w:r>
      <w:r w:rsidR="002850C2" w:rsidRPr="00A562C4">
        <w:rPr>
          <w:rFonts w:ascii="Times New Roman" w:hAnsi="Times New Roman" w:cs="Times New Roman"/>
          <w:sz w:val="24"/>
          <w:szCs w:val="24"/>
        </w:rPr>
        <w:t xml:space="preserve">from </w:t>
      </w:r>
      <w:r w:rsidR="002850C2" w:rsidRPr="00774353">
        <w:rPr>
          <w:rFonts w:ascii="Times New Roman" w:hAnsi="Times New Roman" w:cs="Times New Roman"/>
          <w:b/>
          <w:sz w:val="24"/>
          <w:szCs w:val="24"/>
        </w:rPr>
        <w:t xml:space="preserve">1 September </w:t>
      </w:r>
      <w:r w:rsidR="009E23EB" w:rsidRPr="00774353">
        <w:rPr>
          <w:rFonts w:ascii="Times New Roman" w:hAnsi="Times New Roman" w:cs="Times New Roman"/>
          <w:b/>
          <w:sz w:val="24"/>
          <w:szCs w:val="24"/>
        </w:rPr>
        <w:t>201</w:t>
      </w:r>
      <w:r w:rsidR="009E23EB">
        <w:rPr>
          <w:rFonts w:ascii="Times New Roman" w:hAnsi="Times New Roman" w:cs="Times New Roman"/>
          <w:b/>
          <w:sz w:val="24"/>
          <w:szCs w:val="24"/>
        </w:rPr>
        <w:t>6</w:t>
      </w:r>
      <w:r w:rsidR="002850C2" w:rsidRPr="00774353">
        <w:rPr>
          <w:rFonts w:ascii="Times New Roman" w:hAnsi="Times New Roman" w:cs="Times New Roman"/>
          <w:b/>
          <w:sz w:val="24"/>
          <w:szCs w:val="24"/>
        </w:rPr>
        <w:t xml:space="preserve">– </w:t>
      </w:r>
      <w:r w:rsidR="009E23EB">
        <w:rPr>
          <w:rFonts w:ascii="Times New Roman" w:hAnsi="Times New Roman" w:cs="Times New Roman"/>
          <w:b/>
          <w:sz w:val="24"/>
          <w:szCs w:val="24"/>
        </w:rPr>
        <w:t>15 January 2017</w:t>
      </w:r>
      <w:r w:rsidR="002850C2" w:rsidRPr="00A562C4">
        <w:rPr>
          <w:rFonts w:ascii="Times New Roman" w:hAnsi="Times New Roman" w:cs="Times New Roman"/>
          <w:sz w:val="24"/>
          <w:szCs w:val="24"/>
        </w:rPr>
        <w:t xml:space="preserve">(e.g. through direct communication with relevant ministries and parastatals). The Australian Government will also disseminate information about the Australia Awards on offer more generally, including through our program partners in </w:t>
      </w:r>
      <w:r w:rsidR="00A3121E">
        <w:rPr>
          <w:rFonts w:ascii="Times New Roman" w:hAnsi="Times New Roman" w:cs="Times New Roman"/>
          <w:sz w:val="24"/>
          <w:szCs w:val="24"/>
        </w:rPr>
        <w:t>South Africa</w:t>
      </w:r>
      <w:r w:rsidR="002850C2" w:rsidRPr="00A562C4">
        <w:rPr>
          <w:rFonts w:ascii="Times New Roman" w:hAnsi="Times New Roman" w:cs="Times New Roman"/>
          <w:sz w:val="24"/>
          <w:szCs w:val="24"/>
        </w:rPr>
        <w:t xml:space="preserve">to ensure equitable access to information. </w:t>
      </w:r>
    </w:p>
    <w:p w:rsidR="00BE520D" w:rsidRPr="004C6C5F" w:rsidRDefault="00BE520D" w:rsidP="00BE520D">
      <w:pPr>
        <w:pStyle w:val="ListParagraph"/>
        <w:spacing w:line="240" w:lineRule="auto"/>
        <w:ind w:left="360"/>
        <w:rPr>
          <w:rFonts w:ascii="Times New Roman" w:hAnsi="Times New Roman" w:cs="Times New Roman"/>
          <w:sz w:val="24"/>
          <w:szCs w:val="24"/>
        </w:rPr>
      </w:pPr>
    </w:p>
    <w:p w:rsidR="00774353" w:rsidRPr="00D5103B" w:rsidRDefault="00774353" w:rsidP="00774353">
      <w:pPr>
        <w:pStyle w:val="ListParagraph"/>
        <w:numPr>
          <w:ilvl w:val="0"/>
          <w:numId w:val="1"/>
        </w:numPr>
        <w:spacing w:line="240" w:lineRule="auto"/>
        <w:rPr>
          <w:rFonts w:ascii="Times New Roman" w:hAnsi="Times New Roman" w:cs="Times New Roman"/>
          <w:sz w:val="24"/>
          <w:szCs w:val="24"/>
        </w:rPr>
      </w:pPr>
      <w:r w:rsidRPr="00D5103B">
        <w:rPr>
          <w:rFonts w:ascii="Times New Roman" w:hAnsi="Times New Roman" w:cs="Times New Roman"/>
          <w:sz w:val="24"/>
          <w:szCs w:val="24"/>
        </w:rPr>
        <w:t xml:space="preserve">A format for applications is attached, and incorporates the use of a Work Plan on Return (WPR) </w:t>
      </w:r>
      <w:r w:rsidR="00083A20">
        <w:rPr>
          <w:rFonts w:ascii="Times New Roman" w:hAnsi="Times New Roman" w:cs="Times New Roman"/>
          <w:sz w:val="24"/>
          <w:szCs w:val="24"/>
        </w:rPr>
        <w:t xml:space="preserve">to assist awardees consider ways to effectively apply their knowledge and skills on return and to assist with  </w:t>
      </w:r>
      <w:r w:rsidRPr="00D5103B">
        <w:rPr>
          <w:rFonts w:ascii="Times New Roman" w:hAnsi="Times New Roman" w:cs="Times New Roman"/>
          <w:sz w:val="24"/>
          <w:szCs w:val="24"/>
        </w:rPr>
        <w:t>monitor</w:t>
      </w:r>
      <w:r w:rsidR="00083A20">
        <w:rPr>
          <w:rFonts w:ascii="Times New Roman" w:hAnsi="Times New Roman" w:cs="Times New Roman"/>
          <w:sz w:val="24"/>
          <w:szCs w:val="24"/>
        </w:rPr>
        <w:t>ing</w:t>
      </w:r>
      <w:r w:rsidRPr="00D5103B">
        <w:rPr>
          <w:rFonts w:ascii="Times New Roman" w:hAnsi="Times New Roman" w:cs="Times New Roman"/>
          <w:sz w:val="24"/>
          <w:szCs w:val="24"/>
        </w:rPr>
        <w:t xml:space="preserve"> and evaluat</w:t>
      </w:r>
      <w:r w:rsidR="00083A20">
        <w:rPr>
          <w:rFonts w:ascii="Times New Roman" w:hAnsi="Times New Roman" w:cs="Times New Roman"/>
          <w:sz w:val="24"/>
          <w:szCs w:val="24"/>
        </w:rPr>
        <w:t xml:space="preserve">ionfor </w:t>
      </w:r>
      <w:r w:rsidRPr="00D5103B">
        <w:rPr>
          <w:rFonts w:ascii="Times New Roman" w:hAnsi="Times New Roman" w:cs="Times New Roman"/>
          <w:sz w:val="24"/>
          <w:szCs w:val="24"/>
        </w:rPr>
        <w:t xml:space="preserve">the effectiveness of the Australia Awards in Africa program. Application forms and other related documents can also be found on the relevant country page on the website: </w:t>
      </w:r>
      <w:r w:rsidRPr="00427010">
        <w:rPr>
          <w:rStyle w:val="Hyperlink"/>
          <w:rFonts w:ascii="Times New Roman" w:hAnsi="Times New Roman" w:cs="Times New Roman"/>
          <w:sz w:val="24"/>
          <w:szCs w:val="24"/>
        </w:rPr>
        <w:t>http://www.australiaawardsafrica.org/african-countries/</w:t>
      </w:r>
      <w:r w:rsidR="00A3121E" w:rsidRPr="00427010">
        <w:rPr>
          <w:rStyle w:val="Hyperlink"/>
          <w:rFonts w:ascii="Times New Roman" w:hAnsi="Times New Roman" w:cs="Times New Roman"/>
          <w:sz w:val="24"/>
          <w:szCs w:val="24"/>
        </w:rPr>
        <w:t>southafrica</w:t>
      </w:r>
      <w:r w:rsidRPr="00427010">
        <w:rPr>
          <w:rStyle w:val="Hyperlink"/>
          <w:rFonts w:ascii="Times New Roman" w:hAnsi="Times New Roman" w:cs="Times New Roman"/>
          <w:sz w:val="24"/>
          <w:szCs w:val="24"/>
        </w:rPr>
        <w:t>/awards/short-courses/</w:t>
      </w:r>
    </w:p>
    <w:p w:rsidR="00774353" w:rsidRDefault="00774353" w:rsidP="00774353">
      <w:pPr>
        <w:pStyle w:val="ListParagraph"/>
        <w:spacing w:line="240" w:lineRule="auto"/>
        <w:ind w:left="360"/>
        <w:rPr>
          <w:rFonts w:ascii="Times New Roman" w:hAnsi="Times New Roman" w:cs="Times New Roman"/>
          <w:sz w:val="24"/>
          <w:szCs w:val="24"/>
        </w:rPr>
      </w:pPr>
    </w:p>
    <w:p w:rsidR="00774353" w:rsidRPr="004C6C5F" w:rsidRDefault="00774353" w:rsidP="00774353">
      <w:pPr>
        <w:pStyle w:val="ListParagraph"/>
        <w:numPr>
          <w:ilvl w:val="0"/>
          <w:numId w:val="1"/>
        </w:numPr>
        <w:spacing w:line="240" w:lineRule="auto"/>
        <w:rPr>
          <w:rFonts w:ascii="Times New Roman" w:hAnsi="Times New Roman" w:cs="Times New Roman"/>
          <w:sz w:val="24"/>
          <w:szCs w:val="24"/>
        </w:rPr>
      </w:pPr>
      <w:r w:rsidRPr="001D63D7">
        <w:rPr>
          <w:rFonts w:ascii="Times New Roman" w:hAnsi="Times New Roman" w:cs="Times New Roman"/>
          <w:sz w:val="24"/>
          <w:szCs w:val="24"/>
        </w:rPr>
        <w:t>The CA will consider means of disseminating award information to women and applicants with disability for equitable access to Australia Awards. Applications from candidates working out</w:t>
      </w:r>
      <w:r w:rsidR="00083A20">
        <w:rPr>
          <w:rFonts w:ascii="Times New Roman" w:hAnsi="Times New Roman" w:cs="Times New Roman"/>
          <w:sz w:val="24"/>
          <w:szCs w:val="24"/>
        </w:rPr>
        <w:t>side</w:t>
      </w:r>
      <w:r w:rsidRPr="001D63D7">
        <w:rPr>
          <w:rFonts w:ascii="Times New Roman" w:hAnsi="Times New Roman" w:cs="Times New Roman"/>
          <w:sz w:val="24"/>
          <w:szCs w:val="24"/>
        </w:rPr>
        <w:t xml:space="preserve"> capital cities (county or district level) are also encouraged. Should the CA feel that the selection criteria need to be adjusted in order to promote more equitable access to the Australia Awards</w:t>
      </w:r>
      <w:r>
        <w:rPr>
          <w:rFonts w:ascii="Times New Roman" w:hAnsi="Times New Roman" w:cs="Times New Roman"/>
          <w:sz w:val="24"/>
          <w:szCs w:val="24"/>
        </w:rPr>
        <w:t xml:space="preserve"> in Africa</w:t>
      </w:r>
      <w:r w:rsidRPr="001D63D7">
        <w:rPr>
          <w:rFonts w:ascii="Times New Roman" w:hAnsi="Times New Roman" w:cs="Times New Roman"/>
          <w:sz w:val="24"/>
          <w:szCs w:val="24"/>
        </w:rPr>
        <w:t>, we would welcome that advice.</w:t>
      </w:r>
    </w:p>
    <w:p w:rsidR="00774353" w:rsidRDefault="00774353" w:rsidP="00774353">
      <w:pPr>
        <w:pStyle w:val="ListParagraph"/>
        <w:spacing w:line="240" w:lineRule="auto"/>
        <w:ind w:left="360"/>
        <w:rPr>
          <w:rFonts w:ascii="Times New Roman" w:hAnsi="Times New Roman" w:cs="Times New Roman"/>
          <w:sz w:val="24"/>
          <w:szCs w:val="24"/>
        </w:rPr>
      </w:pPr>
    </w:p>
    <w:p w:rsidR="00774353" w:rsidRDefault="00774353" w:rsidP="00774353">
      <w:pPr>
        <w:pStyle w:val="ListParagraph"/>
        <w:numPr>
          <w:ilvl w:val="0"/>
          <w:numId w:val="1"/>
        </w:numPr>
        <w:spacing w:line="240" w:lineRule="auto"/>
        <w:rPr>
          <w:rFonts w:ascii="Times New Roman" w:hAnsi="Times New Roman" w:cs="Times New Roman"/>
          <w:sz w:val="24"/>
          <w:szCs w:val="24"/>
        </w:rPr>
      </w:pPr>
      <w:r w:rsidRPr="004C6C5F">
        <w:rPr>
          <w:rFonts w:ascii="Times New Roman" w:hAnsi="Times New Roman" w:cs="Times New Roman"/>
          <w:sz w:val="24"/>
          <w:szCs w:val="24"/>
        </w:rPr>
        <w:t>All applications will be submitted either electronically or in hard copy as per instructions on the website (</w:t>
      </w:r>
      <w:hyperlink r:id="rId6" w:history="1">
        <w:r w:rsidRPr="004C6C5F">
          <w:rPr>
            <w:rStyle w:val="Hyperlink"/>
            <w:rFonts w:ascii="Times New Roman" w:hAnsi="Times New Roman" w:cs="Times New Roman"/>
            <w:sz w:val="24"/>
            <w:szCs w:val="24"/>
          </w:rPr>
          <w:t>www.australiaawardsafrica.org</w:t>
        </w:r>
      </w:hyperlink>
      <w:r w:rsidRPr="004C6C5F">
        <w:rPr>
          <w:rFonts w:ascii="Times New Roman" w:hAnsi="Times New Roman" w:cs="Times New Roman"/>
          <w:sz w:val="24"/>
          <w:szCs w:val="24"/>
        </w:rPr>
        <w:t xml:space="preserve">) to </w:t>
      </w:r>
      <w:r>
        <w:rPr>
          <w:rFonts w:ascii="Times New Roman" w:hAnsi="Times New Roman" w:cs="Times New Roman"/>
          <w:sz w:val="24"/>
          <w:szCs w:val="24"/>
        </w:rPr>
        <w:t>the Managing C</w:t>
      </w:r>
      <w:r w:rsidRPr="004C6C5F">
        <w:rPr>
          <w:rFonts w:ascii="Times New Roman" w:hAnsi="Times New Roman" w:cs="Times New Roman"/>
          <w:sz w:val="24"/>
          <w:szCs w:val="24"/>
        </w:rPr>
        <w:t xml:space="preserve">ontractor for the Australia Awards in Africa. </w:t>
      </w:r>
      <w:r w:rsidRPr="001D63D7">
        <w:rPr>
          <w:rFonts w:ascii="Times New Roman" w:hAnsi="Times New Roman" w:cs="Times New Roman"/>
          <w:b/>
          <w:sz w:val="24"/>
          <w:szCs w:val="24"/>
        </w:rPr>
        <w:t xml:space="preserve">Closing date for applications is </w:t>
      </w:r>
      <w:r w:rsidR="009E23EB">
        <w:rPr>
          <w:rFonts w:ascii="Times New Roman" w:hAnsi="Times New Roman" w:cs="Times New Roman"/>
          <w:b/>
          <w:sz w:val="24"/>
          <w:szCs w:val="24"/>
        </w:rPr>
        <w:t>15 January 2017</w:t>
      </w:r>
      <w:r w:rsidRPr="001D63D7">
        <w:rPr>
          <w:rFonts w:ascii="Times New Roman" w:hAnsi="Times New Roman" w:cs="Times New Roman"/>
          <w:sz w:val="24"/>
          <w:szCs w:val="24"/>
        </w:rPr>
        <w:t>.</w:t>
      </w:r>
    </w:p>
    <w:p w:rsidR="00774353" w:rsidRDefault="00774353" w:rsidP="00774353">
      <w:pPr>
        <w:pStyle w:val="ListParagraph"/>
        <w:spacing w:line="240" w:lineRule="auto"/>
        <w:ind w:left="360"/>
        <w:rPr>
          <w:rFonts w:ascii="Times New Roman" w:hAnsi="Times New Roman" w:cs="Times New Roman"/>
          <w:sz w:val="24"/>
          <w:szCs w:val="24"/>
        </w:rPr>
      </w:pPr>
    </w:p>
    <w:p w:rsidR="00774353" w:rsidRDefault="00774353" w:rsidP="00774353">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From </w:t>
      </w:r>
      <w:r w:rsidR="009E23EB">
        <w:rPr>
          <w:rFonts w:ascii="Times New Roman" w:hAnsi="Times New Roman" w:cs="Times New Roman"/>
          <w:sz w:val="24"/>
          <w:szCs w:val="24"/>
        </w:rPr>
        <w:t>01 February 2017</w:t>
      </w:r>
      <w:r>
        <w:rPr>
          <w:rFonts w:ascii="Times New Roman" w:hAnsi="Times New Roman" w:cs="Times New Roman"/>
          <w:sz w:val="24"/>
          <w:szCs w:val="24"/>
        </w:rPr>
        <w:t>, eligibility and compliance checks will commence with all eligible applicants subsequently being considered by a</w:t>
      </w:r>
      <w:r w:rsidR="00BD1D36">
        <w:rPr>
          <w:rFonts w:ascii="Times New Roman" w:hAnsi="Times New Roman" w:cs="Times New Roman"/>
          <w:sz w:val="24"/>
          <w:szCs w:val="24"/>
        </w:rPr>
        <w:t>n independent</w:t>
      </w:r>
      <w:r>
        <w:rPr>
          <w:rFonts w:ascii="Times New Roman" w:hAnsi="Times New Roman" w:cs="Times New Roman"/>
          <w:sz w:val="24"/>
          <w:szCs w:val="24"/>
        </w:rPr>
        <w:t xml:space="preserve"> selection panel. </w:t>
      </w:r>
    </w:p>
    <w:p w:rsidR="00774353" w:rsidRDefault="00774353" w:rsidP="00774353">
      <w:pPr>
        <w:pStyle w:val="ListParagraph"/>
        <w:spacing w:line="240" w:lineRule="auto"/>
        <w:ind w:left="360"/>
        <w:rPr>
          <w:rFonts w:ascii="Times New Roman" w:hAnsi="Times New Roman" w:cs="Times New Roman"/>
          <w:sz w:val="24"/>
          <w:szCs w:val="24"/>
        </w:rPr>
      </w:pPr>
    </w:p>
    <w:p w:rsidR="00774353" w:rsidRPr="004C6C5F" w:rsidRDefault="00774353" w:rsidP="00774353">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The selection process for Short Courses is </w:t>
      </w:r>
      <w:r w:rsidR="00BD1D36">
        <w:rPr>
          <w:rFonts w:ascii="Times New Roman" w:hAnsi="Times New Roman" w:cs="Times New Roman"/>
          <w:sz w:val="24"/>
          <w:szCs w:val="24"/>
        </w:rPr>
        <w:t xml:space="preserve">undertaken </w:t>
      </w:r>
      <w:r>
        <w:rPr>
          <w:rFonts w:ascii="Times New Roman" w:hAnsi="Times New Roman" w:cs="Times New Roman"/>
          <w:sz w:val="24"/>
          <w:szCs w:val="24"/>
        </w:rPr>
        <w:t xml:space="preserve">virtually. There </w:t>
      </w:r>
      <w:r w:rsidR="00BD1D36">
        <w:rPr>
          <w:rFonts w:ascii="Times New Roman" w:hAnsi="Times New Roman" w:cs="Times New Roman"/>
          <w:sz w:val="24"/>
          <w:szCs w:val="24"/>
        </w:rPr>
        <w:t>are no in-person</w:t>
      </w:r>
      <w:r>
        <w:rPr>
          <w:rFonts w:ascii="Times New Roman" w:hAnsi="Times New Roman" w:cs="Times New Roman"/>
          <w:sz w:val="24"/>
          <w:szCs w:val="24"/>
        </w:rPr>
        <w:t xml:space="preserve"> interview</w:t>
      </w:r>
      <w:r w:rsidR="00BD1D36">
        <w:rPr>
          <w:rFonts w:ascii="Times New Roman" w:hAnsi="Times New Roman" w:cs="Times New Roman"/>
          <w:sz w:val="24"/>
          <w:szCs w:val="24"/>
        </w:rPr>
        <w:t>s</w:t>
      </w:r>
      <w:r>
        <w:rPr>
          <w:rFonts w:ascii="Times New Roman" w:hAnsi="Times New Roman" w:cs="Times New Roman"/>
          <w:sz w:val="24"/>
          <w:szCs w:val="24"/>
        </w:rPr>
        <w:t>. Eligible applicants are considered by an independent selection committee. We envisage th</w:t>
      </w:r>
      <w:r w:rsidR="00BD1D36">
        <w:rPr>
          <w:rFonts w:ascii="Times New Roman" w:hAnsi="Times New Roman" w:cs="Times New Roman"/>
          <w:sz w:val="24"/>
          <w:szCs w:val="24"/>
        </w:rPr>
        <w:t>e</w:t>
      </w:r>
      <w:r>
        <w:rPr>
          <w:rFonts w:ascii="Times New Roman" w:hAnsi="Times New Roman" w:cs="Times New Roman"/>
          <w:sz w:val="24"/>
          <w:szCs w:val="24"/>
        </w:rPr>
        <w:t xml:space="preserve"> selection process</w:t>
      </w:r>
      <w:r w:rsidR="00BD1D36">
        <w:rPr>
          <w:rFonts w:ascii="Times New Roman" w:hAnsi="Times New Roman" w:cs="Times New Roman"/>
          <w:sz w:val="24"/>
          <w:szCs w:val="24"/>
        </w:rPr>
        <w:t xml:space="preserve"> will</w:t>
      </w:r>
      <w:r>
        <w:rPr>
          <w:rFonts w:ascii="Times New Roman" w:hAnsi="Times New Roman" w:cs="Times New Roman"/>
          <w:sz w:val="24"/>
          <w:szCs w:val="24"/>
        </w:rPr>
        <w:t xml:space="preserve"> be conducted in March/April </w:t>
      </w:r>
      <w:r w:rsidR="009E23EB">
        <w:rPr>
          <w:rFonts w:ascii="Times New Roman" w:hAnsi="Times New Roman" w:cs="Times New Roman"/>
          <w:sz w:val="24"/>
          <w:szCs w:val="24"/>
        </w:rPr>
        <w:t>2017</w:t>
      </w:r>
      <w:r>
        <w:rPr>
          <w:rFonts w:ascii="Times New Roman" w:hAnsi="Times New Roman" w:cs="Times New Roman"/>
          <w:sz w:val="24"/>
          <w:szCs w:val="24"/>
        </w:rPr>
        <w:t>.</w:t>
      </w:r>
    </w:p>
    <w:p w:rsidR="00774353" w:rsidRDefault="00774353" w:rsidP="00774353">
      <w:pPr>
        <w:pStyle w:val="ListParagraph"/>
        <w:spacing w:line="240" w:lineRule="auto"/>
        <w:ind w:left="360"/>
        <w:rPr>
          <w:rFonts w:ascii="Times New Roman" w:hAnsi="Times New Roman" w:cs="Times New Roman"/>
          <w:sz w:val="24"/>
          <w:szCs w:val="24"/>
        </w:rPr>
      </w:pPr>
    </w:p>
    <w:p w:rsidR="001E0D94" w:rsidRPr="001E0D94" w:rsidRDefault="00774353" w:rsidP="001E0D94">
      <w:pPr>
        <w:pStyle w:val="ListParagraph"/>
        <w:numPr>
          <w:ilvl w:val="0"/>
          <w:numId w:val="1"/>
        </w:numPr>
        <w:spacing w:before="240" w:line="240" w:lineRule="auto"/>
        <w:rPr>
          <w:rFonts w:ascii="Times New Roman" w:hAnsi="Times New Roman" w:cs="Times New Roman"/>
          <w:sz w:val="24"/>
          <w:szCs w:val="24"/>
        </w:rPr>
      </w:pPr>
      <w:r>
        <w:rPr>
          <w:rFonts w:ascii="Times New Roman" w:hAnsi="Times New Roman" w:cs="Times New Roman"/>
          <w:sz w:val="24"/>
          <w:szCs w:val="24"/>
        </w:rPr>
        <w:t xml:space="preserve">On conclusion of the selection process, the Australian Government will provide the CA with a list of all public sector applicants from </w:t>
      </w:r>
      <w:r w:rsidR="00A3121E">
        <w:rPr>
          <w:rFonts w:ascii="Times New Roman" w:hAnsi="Times New Roman" w:cs="Times New Roman"/>
          <w:sz w:val="24"/>
          <w:szCs w:val="24"/>
        </w:rPr>
        <w:t>South Africa</w:t>
      </w:r>
      <w:r>
        <w:rPr>
          <w:rFonts w:ascii="Times New Roman" w:hAnsi="Times New Roman" w:cs="Times New Roman"/>
          <w:sz w:val="24"/>
          <w:szCs w:val="24"/>
        </w:rPr>
        <w:t xml:space="preserve">. The CA </w:t>
      </w:r>
      <w:r w:rsidR="00BD1D36">
        <w:rPr>
          <w:rFonts w:ascii="Times New Roman" w:hAnsi="Times New Roman" w:cs="Times New Roman"/>
          <w:sz w:val="24"/>
          <w:szCs w:val="24"/>
        </w:rPr>
        <w:t>is asked to</w:t>
      </w:r>
      <w:r>
        <w:rPr>
          <w:rFonts w:ascii="Times New Roman" w:hAnsi="Times New Roman" w:cs="Times New Roman"/>
          <w:sz w:val="24"/>
          <w:szCs w:val="24"/>
        </w:rPr>
        <w:t xml:space="preserve"> confirm that the applicants have complied with country specific Human Resource Development/Training plans.</w:t>
      </w:r>
    </w:p>
    <w:p w:rsidR="001E0D94" w:rsidRDefault="001E0D94" w:rsidP="001E0D94">
      <w:pPr>
        <w:pStyle w:val="ListParagraph"/>
        <w:spacing w:before="240" w:line="240" w:lineRule="auto"/>
        <w:ind w:left="360"/>
        <w:rPr>
          <w:rFonts w:ascii="Times New Roman" w:hAnsi="Times New Roman" w:cs="Times New Roman"/>
          <w:sz w:val="24"/>
          <w:szCs w:val="24"/>
        </w:rPr>
      </w:pPr>
    </w:p>
    <w:p w:rsidR="00774353" w:rsidRDefault="00BD1D36" w:rsidP="001E0D94">
      <w:pPr>
        <w:pStyle w:val="ListParagraph"/>
        <w:numPr>
          <w:ilvl w:val="0"/>
          <w:numId w:val="1"/>
        </w:numPr>
        <w:spacing w:before="240" w:line="240" w:lineRule="auto"/>
        <w:rPr>
          <w:rFonts w:ascii="Times New Roman" w:hAnsi="Times New Roman" w:cs="Times New Roman"/>
          <w:sz w:val="24"/>
          <w:szCs w:val="24"/>
        </w:rPr>
      </w:pPr>
      <w:r>
        <w:rPr>
          <w:rFonts w:ascii="Times New Roman" w:hAnsi="Times New Roman" w:cs="Times New Roman"/>
          <w:sz w:val="24"/>
          <w:szCs w:val="24"/>
        </w:rPr>
        <w:t>The CA is requested to provide written comments within two weeks of receipt of the list.</w:t>
      </w:r>
      <w:r w:rsidR="00774353" w:rsidRPr="00774353">
        <w:rPr>
          <w:rFonts w:ascii="Times New Roman" w:hAnsi="Times New Roman" w:cs="Times New Roman"/>
          <w:sz w:val="24"/>
          <w:szCs w:val="24"/>
        </w:rPr>
        <w:t>If no response is received from the CA to the lists of applicants, the Australian Government will finalise the selection</w:t>
      </w:r>
      <w:r>
        <w:rPr>
          <w:rFonts w:ascii="Times New Roman" w:hAnsi="Times New Roman" w:cs="Times New Roman"/>
          <w:sz w:val="24"/>
          <w:szCs w:val="24"/>
        </w:rPr>
        <w:t xml:space="preserve"> on the assumption no changes are required</w:t>
      </w:r>
      <w:r w:rsidR="00774353" w:rsidRPr="00774353">
        <w:rPr>
          <w:rFonts w:ascii="Times New Roman" w:hAnsi="Times New Roman" w:cs="Times New Roman"/>
          <w:sz w:val="24"/>
          <w:szCs w:val="24"/>
        </w:rPr>
        <w:t xml:space="preserve">. </w:t>
      </w:r>
    </w:p>
    <w:p w:rsidR="00774353" w:rsidRPr="00774353" w:rsidRDefault="00774353" w:rsidP="00774353">
      <w:pPr>
        <w:pStyle w:val="ListParagraph"/>
        <w:rPr>
          <w:rFonts w:ascii="Times New Roman" w:hAnsi="Times New Roman" w:cs="Times New Roman"/>
          <w:sz w:val="24"/>
          <w:szCs w:val="24"/>
        </w:rPr>
      </w:pPr>
    </w:p>
    <w:p w:rsidR="002C616E" w:rsidRDefault="00774353" w:rsidP="00E95E85">
      <w:pPr>
        <w:pStyle w:val="ListParagraph"/>
        <w:numPr>
          <w:ilvl w:val="0"/>
          <w:numId w:val="1"/>
        </w:numPr>
        <w:spacing w:line="240" w:lineRule="auto"/>
      </w:pPr>
      <w:r w:rsidRPr="00774353">
        <w:rPr>
          <w:rFonts w:ascii="Times New Roman" w:hAnsi="Times New Roman" w:cs="Times New Roman"/>
          <w:sz w:val="24"/>
          <w:szCs w:val="24"/>
        </w:rPr>
        <w:t xml:space="preserve">Selected Awardees will be notified by </w:t>
      </w:r>
      <w:r w:rsidR="00BD1D36">
        <w:rPr>
          <w:rFonts w:ascii="Times New Roman" w:hAnsi="Times New Roman" w:cs="Times New Roman"/>
          <w:sz w:val="24"/>
          <w:szCs w:val="24"/>
        </w:rPr>
        <w:t>the</w:t>
      </w:r>
      <w:r w:rsidRPr="00774353">
        <w:rPr>
          <w:rFonts w:ascii="Times New Roman" w:hAnsi="Times New Roman" w:cs="Times New Roman"/>
          <w:sz w:val="24"/>
          <w:szCs w:val="24"/>
        </w:rPr>
        <w:t xml:space="preserve">Managing Contractor in May </w:t>
      </w:r>
      <w:r w:rsidR="009E23EB" w:rsidRPr="00774353">
        <w:rPr>
          <w:rFonts w:ascii="Times New Roman" w:hAnsi="Times New Roman" w:cs="Times New Roman"/>
          <w:sz w:val="24"/>
          <w:szCs w:val="24"/>
        </w:rPr>
        <w:t>201</w:t>
      </w:r>
      <w:r w:rsidR="009E23EB">
        <w:rPr>
          <w:rFonts w:ascii="Times New Roman" w:hAnsi="Times New Roman" w:cs="Times New Roman"/>
          <w:sz w:val="24"/>
          <w:szCs w:val="24"/>
        </w:rPr>
        <w:t>7</w:t>
      </w:r>
      <w:r w:rsidRPr="00774353">
        <w:rPr>
          <w:rFonts w:ascii="Times New Roman" w:hAnsi="Times New Roman" w:cs="Times New Roman"/>
          <w:sz w:val="24"/>
          <w:szCs w:val="24"/>
        </w:rPr>
        <w:t xml:space="preserve">. </w:t>
      </w:r>
    </w:p>
    <w:sectPr w:rsidR="002C616E" w:rsidSect="00A65961">
      <w:pgSz w:w="11906" w:h="16838"/>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6192D"/>
    <w:multiLevelType w:val="hybridMultilevel"/>
    <w:tmpl w:val="A18887AE"/>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compat/>
  <w:rsids>
    <w:rsidRoot w:val="002850C2"/>
    <w:rsid w:val="00083A20"/>
    <w:rsid w:val="000E14B8"/>
    <w:rsid w:val="000E762B"/>
    <w:rsid w:val="001E0D94"/>
    <w:rsid w:val="001F1ABB"/>
    <w:rsid w:val="002850C2"/>
    <w:rsid w:val="00427010"/>
    <w:rsid w:val="00533086"/>
    <w:rsid w:val="005B208E"/>
    <w:rsid w:val="005B455C"/>
    <w:rsid w:val="005C4FAE"/>
    <w:rsid w:val="00774353"/>
    <w:rsid w:val="007B65C2"/>
    <w:rsid w:val="00905554"/>
    <w:rsid w:val="0091102E"/>
    <w:rsid w:val="00960DF0"/>
    <w:rsid w:val="00964AC5"/>
    <w:rsid w:val="009A0105"/>
    <w:rsid w:val="009E23EB"/>
    <w:rsid w:val="00A3121E"/>
    <w:rsid w:val="00A562C4"/>
    <w:rsid w:val="00A65961"/>
    <w:rsid w:val="00A72A0F"/>
    <w:rsid w:val="00B9724F"/>
    <w:rsid w:val="00BB77D9"/>
    <w:rsid w:val="00BD1D36"/>
    <w:rsid w:val="00BE520D"/>
    <w:rsid w:val="00D82C35"/>
    <w:rsid w:val="00DE7CEF"/>
    <w:rsid w:val="00E3144D"/>
    <w:rsid w:val="00E357C5"/>
    <w:rsid w:val="00F4306A"/>
    <w:rsid w:val="00FB29C7"/>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0C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50C2"/>
    <w:pPr>
      <w:ind w:left="720"/>
      <w:contextualSpacing/>
    </w:pPr>
  </w:style>
  <w:style w:type="character" w:styleId="Hyperlink">
    <w:name w:val="Hyperlink"/>
    <w:basedOn w:val="DefaultParagraphFont"/>
    <w:uiPriority w:val="99"/>
    <w:unhideWhenUsed/>
    <w:rsid w:val="002850C2"/>
    <w:rPr>
      <w:color w:val="0000FF" w:themeColor="hyperlink"/>
      <w:u w:val="single"/>
    </w:rPr>
  </w:style>
  <w:style w:type="character" w:styleId="FollowedHyperlink">
    <w:name w:val="FollowedHyperlink"/>
    <w:basedOn w:val="DefaultParagraphFont"/>
    <w:uiPriority w:val="99"/>
    <w:semiHidden/>
    <w:unhideWhenUsed/>
    <w:rsid w:val="0091102E"/>
    <w:rPr>
      <w:color w:val="800080" w:themeColor="followedHyperlink"/>
      <w:u w:val="single"/>
    </w:rPr>
  </w:style>
  <w:style w:type="paragraph" w:styleId="BalloonText">
    <w:name w:val="Balloon Text"/>
    <w:basedOn w:val="Normal"/>
    <w:link w:val="BalloonTextChar"/>
    <w:uiPriority w:val="99"/>
    <w:semiHidden/>
    <w:unhideWhenUsed/>
    <w:rsid w:val="009E23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23E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0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50C2"/>
    <w:pPr>
      <w:ind w:left="720"/>
      <w:contextualSpacing/>
    </w:pPr>
  </w:style>
  <w:style w:type="character" w:styleId="Hyperlink">
    <w:name w:val="Hyperlink"/>
    <w:basedOn w:val="DefaultParagraphFont"/>
    <w:uiPriority w:val="99"/>
    <w:unhideWhenUsed/>
    <w:rsid w:val="002850C2"/>
    <w:rPr>
      <w:color w:val="0000FF" w:themeColor="hyperlink"/>
      <w:u w:val="single"/>
    </w:rPr>
  </w:style>
  <w:style w:type="character" w:styleId="FollowedHyperlink">
    <w:name w:val="FollowedHyperlink"/>
    <w:basedOn w:val="DefaultParagraphFont"/>
    <w:uiPriority w:val="99"/>
    <w:semiHidden/>
    <w:unhideWhenUsed/>
    <w:rsid w:val="0091102E"/>
    <w:rPr>
      <w:color w:val="800080" w:themeColor="followedHyperlink"/>
      <w:u w:val="single"/>
    </w:rPr>
  </w:style>
  <w:style w:type="paragraph" w:styleId="BalloonText">
    <w:name w:val="Balloon Text"/>
    <w:basedOn w:val="Normal"/>
    <w:link w:val="BalloonTextChar"/>
    <w:uiPriority w:val="99"/>
    <w:semiHidden/>
    <w:unhideWhenUsed/>
    <w:rsid w:val="009E23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23EB"/>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hyperlink" Target="http://www.australiaawardsafrica.org"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423</Words>
  <Characters>2415</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Eddah Jowah</dc:creator>
  <cp:lastModifiedBy>admin-pc</cp:lastModifiedBy>
  <cp:revision>2</cp:revision>
  <dcterms:created xsi:type="dcterms:W3CDTF">2016-10-19T09:48:00Z</dcterms:created>
  <dcterms:modified xsi:type="dcterms:W3CDTF">2016-10-19T09:48:00Z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49285daa-a377-4f1d-82a5-fa28516c0b63</vt:lpwstr>
  </property>
  <property fmtid="{D5CDD505-2E9C-101B-9397-08002B2CF9AE}" pid="3" name="SEC">
    <vt:lpwstr>UNCLASSIFIED</vt:lpwstr>
  </property>
  <property fmtid="{D5CDD505-2E9C-101B-9397-08002B2CF9AE}" pid="4" name="DLM">
    <vt:lpwstr>No DLM</vt:lpwstr>
  </property>
</Properties>
</file>