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1D" w:rsidRDefault="0052031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  <w:r>
        <w:rPr>
          <w:noProof/>
        </w:rPr>
        <w:pict>
          <v:group id="_x0000_s1026" style="position:absolute;margin-left:23.95pt;margin-top:23.7pt;width:547.4pt;height:794.5pt;z-index:-251658752;mso-position-horizontal-relative:page;mso-position-vertical-relative:page" coordorigin="479,474" coordsize="10948,15890" o:allowincell="f">
            <v:shape id="_x0000_s1027" style="position:absolute;left:489;top:484;width:10927;height:0" coordsize="10927,0" o:allowincell="f" path="m,hhl10927,e" filled="f" strokeweight=".58pt">
              <v:path arrowok="t"/>
            </v:shape>
            <v:shape id="_x0000_s1028" style="position:absolute;left:484;top:479;width:0;height:15879" coordsize="0,15879" o:allowincell="f" path="m,hhl,15878e" filled="f" strokeweight=".58pt">
              <v:path arrowok="t"/>
            </v:shape>
            <v:shape id="_x0000_s1029" style="position:absolute;left:11421;top:479;width:0;height:15879" coordsize="0,15879" o:allowincell="f" path="m,hhl,15878e" filled="f" strokeweight=".58pt">
              <v:path arrowok="t"/>
            </v:shape>
            <v:shape id="_x0000_s1030" style="position:absolute;left:489;top:16353;width:10927;height:0" coordsize="10927,0" o:allowincell="f" path="m,hhl10927,e" filled="f" strokeweight=".58pt">
              <v:path arrowok="t"/>
            </v:shape>
            <w10:wrap anchorx="page" anchory="page"/>
          </v:group>
        </w:pict>
      </w:r>
    </w:p>
    <w:p w:rsidR="0052031D" w:rsidRDefault="000D4AB5" w:rsidP="000D4AB5">
      <w:pPr>
        <w:widowControl w:val="0"/>
        <w:autoSpaceDE w:val="0"/>
        <w:autoSpaceDN w:val="0"/>
        <w:adjustRightInd w:val="0"/>
        <w:spacing w:after="0" w:line="240" w:lineRule="auto"/>
        <w:ind w:left="3861"/>
        <w:rPr>
          <w:rFonts w:ascii="Times New Roman" w:hAnsi="Times New Roman"/>
          <w:sz w:val="20"/>
          <w:szCs w:val="20"/>
        </w:rPr>
      </w:pPr>
      <w:r>
        <w:rPr>
          <w:noProof/>
        </w:rPr>
        <w:t xml:space="preserve">            </w:t>
      </w:r>
      <w:r w:rsidRPr="002800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9.5pt;height:124.5pt;visibility:visible">
            <v:imagedata r:id="rId5" o:title=""/>
          </v:shape>
        </w:pict>
      </w:r>
    </w:p>
    <w:p w:rsidR="0052031D" w:rsidRDefault="0052031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E50261" w:rsidRPr="004825BC" w:rsidRDefault="0052031D" w:rsidP="004825BC">
      <w:pPr>
        <w:pStyle w:val="MediumGrid2"/>
        <w:jc w:val="center"/>
        <w:rPr>
          <w:b/>
          <w:sz w:val="32"/>
          <w:szCs w:val="32"/>
        </w:rPr>
      </w:pPr>
      <w:r w:rsidRPr="004825BC">
        <w:rPr>
          <w:b/>
          <w:sz w:val="32"/>
          <w:szCs w:val="32"/>
        </w:rPr>
        <w:t>EXPRESSION OF INTEREST</w:t>
      </w:r>
      <w:r w:rsidR="004941B8">
        <w:rPr>
          <w:b/>
          <w:sz w:val="32"/>
          <w:szCs w:val="32"/>
        </w:rPr>
        <w:t>: Inter Africa Cup</w:t>
      </w:r>
    </w:p>
    <w:p w:rsidR="004825BC" w:rsidRPr="004825BC" w:rsidRDefault="004825BC" w:rsidP="004825BC">
      <w:pPr>
        <w:pStyle w:val="MediumGrid2"/>
        <w:jc w:val="center"/>
        <w:rPr>
          <w:w w:val="99"/>
          <w:sz w:val="16"/>
          <w:szCs w:val="24"/>
        </w:rPr>
      </w:pPr>
    </w:p>
    <w:p w:rsidR="0052031D" w:rsidRDefault="00E50261" w:rsidP="004825BC">
      <w:pPr>
        <w:pStyle w:val="MediumGrid2"/>
        <w:jc w:val="center"/>
        <w:rPr>
          <w:w w:val="99"/>
          <w:u w:val="single"/>
        </w:rPr>
      </w:pPr>
      <w:r w:rsidRPr="004825BC">
        <w:rPr>
          <w:w w:val="99"/>
          <w:u w:val="single"/>
        </w:rPr>
        <w:t xml:space="preserve">Submit to </w:t>
      </w:r>
      <w:hyperlink r:id="rId6" w:history="1">
        <w:r w:rsidR="00565592" w:rsidRPr="004825BC">
          <w:rPr>
            <w:rStyle w:val="Hyperlink"/>
            <w:rFonts w:cs="Calibri"/>
            <w:bCs/>
            <w:color w:val="000000"/>
            <w:w w:val="99"/>
          </w:rPr>
          <w:t>admin@dressagesa.com</w:t>
        </w:r>
      </w:hyperlink>
      <w:r w:rsidR="00565592" w:rsidRPr="004825BC">
        <w:rPr>
          <w:w w:val="99"/>
          <w:u w:val="single"/>
        </w:rPr>
        <w:t xml:space="preserve"> b</w:t>
      </w:r>
      <w:r w:rsidR="00C063EE">
        <w:rPr>
          <w:w w:val="99"/>
          <w:u w:val="single"/>
        </w:rPr>
        <w:t>y the 3</w:t>
      </w:r>
      <w:r w:rsidR="00C063EE" w:rsidRPr="00C063EE">
        <w:rPr>
          <w:w w:val="99"/>
          <w:u w:val="single"/>
          <w:vertAlign w:val="superscript"/>
        </w:rPr>
        <w:t>rd</w:t>
      </w:r>
      <w:r w:rsidR="00C063EE">
        <w:rPr>
          <w:w w:val="99"/>
          <w:u w:val="single"/>
        </w:rPr>
        <w:t xml:space="preserve"> April 2017</w:t>
      </w:r>
    </w:p>
    <w:p w:rsidR="004941B8" w:rsidRDefault="004941B8" w:rsidP="004825BC">
      <w:pPr>
        <w:pStyle w:val="MediumGrid2"/>
        <w:jc w:val="center"/>
        <w:rPr>
          <w:w w:val="99"/>
          <w:u w:val="single"/>
        </w:rPr>
      </w:pPr>
    </w:p>
    <w:p w:rsidR="004941B8" w:rsidRPr="004941B8" w:rsidRDefault="004941B8" w:rsidP="004941B8">
      <w:pPr>
        <w:pStyle w:val="Default"/>
        <w:rPr>
          <w:sz w:val="22"/>
          <w:szCs w:val="22"/>
        </w:rPr>
      </w:pPr>
    </w:p>
    <w:p w:rsidR="000664E2" w:rsidRDefault="000664E2" w:rsidP="000664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Horses may </w:t>
      </w:r>
      <w:r>
        <w:rPr>
          <w:b/>
          <w:bCs/>
          <w:sz w:val="22"/>
          <w:szCs w:val="22"/>
        </w:rPr>
        <w:t xml:space="preserve">only </w:t>
      </w:r>
      <w:r>
        <w:rPr>
          <w:sz w:val="22"/>
          <w:szCs w:val="22"/>
        </w:rPr>
        <w:t>compete in tests in their current recorded grade as registered with their National Discipline.</w:t>
      </w:r>
    </w:p>
    <w:p w:rsidR="006374C9" w:rsidRDefault="006374C9" w:rsidP="000664E2">
      <w:pPr>
        <w:pStyle w:val="Default"/>
        <w:rPr>
          <w:sz w:val="22"/>
          <w:szCs w:val="22"/>
        </w:rPr>
      </w:pPr>
    </w:p>
    <w:p w:rsidR="006374C9" w:rsidRDefault="006374C9" w:rsidP="000664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see schedule for this show on the Dressage SA Website under National Schedules</w:t>
      </w:r>
    </w:p>
    <w:p w:rsidR="006374C9" w:rsidRDefault="006374C9" w:rsidP="000664E2">
      <w:pPr>
        <w:pStyle w:val="Default"/>
        <w:rPr>
          <w:sz w:val="22"/>
          <w:szCs w:val="22"/>
        </w:rPr>
      </w:pPr>
    </w:p>
    <w:p w:rsidR="006374C9" w:rsidRDefault="006374C9" w:rsidP="000664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Open to Adults/Young Riders and </w:t>
      </w:r>
      <w:proofErr w:type="gramStart"/>
      <w:r>
        <w:rPr>
          <w:sz w:val="22"/>
          <w:szCs w:val="22"/>
        </w:rPr>
        <w:t>Juniors</w:t>
      </w:r>
      <w:proofErr w:type="gramEnd"/>
      <w:r>
        <w:rPr>
          <w:sz w:val="22"/>
          <w:szCs w:val="22"/>
        </w:rPr>
        <w:t xml:space="preserve"> and Horses graded Novice, Elementary, Elementary Medium or Medium</w:t>
      </w:r>
    </w:p>
    <w:p w:rsidR="000664E2" w:rsidRDefault="000664E2" w:rsidP="000664E2">
      <w:pPr>
        <w:pStyle w:val="Default"/>
        <w:rPr>
          <w:sz w:val="22"/>
          <w:szCs w:val="22"/>
        </w:rPr>
      </w:pPr>
    </w:p>
    <w:p w:rsidR="000664E2" w:rsidRDefault="000664E2" w:rsidP="000664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the horse goes unsound, is unable to compete, or is on any controlled or prohibited medication, the Dressage SA Office must be notified immediately.</w:t>
      </w:r>
    </w:p>
    <w:p w:rsidR="000664E2" w:rsidRDefault="000664E2" w:rsidP="000664E2">
      <w:pPr>
        <w:pStyle w:val="Default"/>
        <w:rPr>
          <w:sz w:val="22"/>
          <w:szCs w:val="22"/>
        </w:rPr>
      </w:pPr>
    </w:p>
    <w:p w:rsidR="000664E2" w:rsidRDefault="000664E2" w:rsidP="000664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Team will comprise of 4 riders one from each Grade. Th</w:t>
      </w:r>
      <w:r w:rsidR="006374C9">
        <w:rPr>
          <w:sz w:val="22"/>
          <w:szCs w:val="22"/>
        </w:rPr>
        <w:t>r</w:t>
      </w:r>
      <w:r>
        <w:rPr>
          <w:sz w:val="22"/>
          <w:szCs w:val="22"/>
        </w:rPr>
        <w:t>ee combinations will be selected at the show to compete. The decision of the Chef D’Equipe is final.</w:t>
      </w:r>
    </w:p>
    <w:p w:rsidR="000664E2" w:rsidRDefault="000664E2" w:rsidP="000664E2">
      <w:pPr>
        <w:pStyle w:val="Default"/>
        <w:rPr>
          <w:sz w:val="22"/>
          <w:szCs w:val="22"/>
        </w:rPr>
      </w:pPr>
    </w:p>
    <w:p w:rsidR="000664E2" w:rsidRDefault="000664E2" w:rsidP="004941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note that we are investigating the possibility of some funding to help the team which is selected. We will keep you informed.</w:t>
      </w:r>
    </w:p>
    <w:p w:rsidR="000664E2" w:rsidRDefault="000664E2" w:rsidP="004941B8">
      <w:pPr>
        <w:pStyle w:val="Default"/>
        <w:rPr>
          <w:sz w:val="22"/>
          <w:szCs w:val="22"/>
        </w:rPr>
      </w:pPr>
    </w:p>
    <w:p w:rsidR="000664E2" w:rsidRPr="004941B8" w:rsidRDefault="000664E2" w:rsidP="004941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One form per </w:t>
      </w:r>
      <w:r w:rsidR="00A21395">
        <w:rPr>
          <w:sz w:val="22"/>
          <w:szCs w:val="22"/>
        </w:rPr>
        <w:t xml:space="preserve">rider and horse </w:t>
      </w:r>
      <w:r>
        <w:rPr>
          <w:sz w:val="22"/>
          <w:szCs w:val="22"/>
        </w:rPr>
        <w:t>combination must be filled in.</w:t>
      </w:r>
    </w:p>
    <w:p w:rsidR="004941B8" w:rsidRDefault="004941B8" w:rsidP="004825BC">
      <w:pPr>
        <w:pStyle w:val="MediumGrid2"/>
      </w:pPr>
    </w:p>
    <w:p w:rsidR="00F77561" w:rsidRPr="00F77561" w:rsidRDefault="00F77561" w:rsidP="004825BC">
      <w:pPr>
        <w:pStyle w:val="MediumGrid2"/>
        <w:rPr>
          <w:sz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09"/>
        <w:gridCol w:w="3534"/>
        <w:gridCol w:w="1785"/>
        <w:gridCol w:w="3159"/>
      </w:tblGrid>
      <w:tr w:rsidR="0052031D" w:rsidRPr="00A21395" w:rsidTr="00A213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31D" w:rsidRPr="00A21395" w:rsidRDefault="00A3217A" w:rsidP="000664E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95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A21395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21395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rs</w:t>
            </w:r>
            <w:r w:rsidRPr="00A21395">
              <w:rPr>
                <w:rFonts w:cs="Calibri"/>
                <w:b/>
                <w:bCs/>
                <w:position w:val="1"/>
                <w:sz w:val="24"/>
                <w:szCs w:val="24"/>
              </w:rPr>
              <w:t>t N</w:t>
            </w:r>
            <w:r w:rsidRPr="00A21395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A21395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21395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168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1D" w:rsidRPr="00A21395" w:rsidRDefault="005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1D" w:rsidRPr="00A21395" w:rsidRDefault="00A3217A" w:rsidP="000664E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95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Sur</w:t>
            </w:r>
            <w:r w:rsidRPr="00A21395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r w:rsidRPr="00A21395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A21395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21395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150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2031D" w:rsidRPr="00A21395" w:rsidRDefault="005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31D" w:rsidRPr="00A21395" w:rsidTr="00A213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958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31D" w:rsidRPr="00A21395" w:rsidRDefault="00A3217A" w:rsidP="000664E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95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A21395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A21395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A21395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="00C12B1A" w:rsidRPr="00A21395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A21395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A21395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A21395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B</w:t>
            </w:r>
            <w:r w:rsidRPr="00A21395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21395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A21395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A21395">
              <w:rPr>
                <w:rFonts w:cs="Calibri"/>
                <w:b/>
                <w:bCs/>
                <w:position w:val="1"/>
                <w:sz w:val="24"/>
                <w:szCs w:val="24"/>
              </w:rPr>
              <w:t>h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1D" w:rsidRPr="00A21395" w:rsidRDefault="005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1D" w:rsidRPr="00A21395" w:rsidRDefault="00A3217A" w:rsidP="000664E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95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RS</w:t>
            </w:r>
            <w:r w:rsidRPr="00A21395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A21395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="00FD5A01" w:rsidRPr="00A21395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="00FD5A01" w:rsidRPr="00A21395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="00FD5A01" w:rsidRPr="00A21395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A21395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r w:rsidRPr="00A21395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A21395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21395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A21395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er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2031D" w:rsidRPr="00A21395" w:rsidRDefault="005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31D" w:rsidRPr="00A21395" w:rsidTr="00A213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958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31D" w:rsidRPr="00A21395" w:rsidRDefault="00A3217A" w:rsidP="000664E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95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A21395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A21395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A21395">
              <w:rPr>
                <w:rFonts w:cs="Calibri"/>
                <w:b/>
                <w:bCs/>
                <w:sz w:val="24"/>
                <w:szCs w:val="24"/>
              </w:rPr>
              <w:t>l No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1D" w:rsidRPr="00A21395" w:rsidRDefault="005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1D" w:rsidRPr="00A21395" w:rsidRDefault="00A3217A" w:rsidP="000664E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95">
              <w:rPr>
                <w:rFonts w:cs="Calibri"/>
                <w:b/>
                <w:bCs/>
                <w:sz w:val="24"/>
                <w:szCs w:val="24"/>
              </w:rPr>
              <w:t>H</w:t>
            </w:r>
            <w:r w:rsidRPr="00A21395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A21395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A21395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A21395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Te</w:t>
            </w:r>
            <w:r w:rsidRPr="00A21395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A21395">
              <w:rPr>
                <w:rFonts w:cs="Calibri"/>
                <w:b/>
                <w:bCs/>
                <w:spacing w:val="-2"/>
                <w:sz w:val="24"/>
                <w:szCs w:val="24"/>
              </w:rPr>
              <w:t>No</w:t>
            </w:r>
            <w:r w:rsidR="0021580B" w:rsidRPr="00A21395">
              <w:rPr>
                <w:rFonts w:cs="Calibri"/>
                <w:b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2031D" w:rsidRPr="00A21395" w:rsidRDefault="005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80B" w:rsidRPr="00A21395" w:rsidTr="00A213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958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580B" w:rsidRPr="00A21395" w:rsidRDefault="0021580B" w:rsidP="000664E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21395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A21395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21395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ai</w:t>
            </w:r>
            <w:r w:rsidRPr="00A21395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A21395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A21395">
              <w:rPr>
                <w:rFonts w:cs="Calibri"/>
                <w:b/>
                <w:bCs/>
                <w:position w:val="1"/>
                <w:sz w:val="24"/>
                <w:szCs w:val="24"/>
              </w:rPr>
              <w:t>dd</w:t>
            </w:r>
            <w:r w:rsidRPr="00A21395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A21395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A21395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ss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0B" w:rsidRPr="00A21395" w:rsidRDefault="0021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0B" w:rsidRPr="00A21395" w:rsidRDefault="0021580B" w:rsidP="000664E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21395">
              <w:rPr>
                <w:rFonts w:cs="Calibri"/>
                <w:b/>
                <w:bCs/>
                <w:sz w:val="24"/>
                <w:szCs w:val="24"/>
              </w:rPr>
              <w:t>Rider DSA No.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1580B" w:rsidRPr="00A21395" w:rsidRDefault="0021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31D" w:rsidRPr="00A21395" w:rsidTr="00A213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958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31D" w:rsidRPr="00A21395" w:rsidRDefault="00A414A9" w:rsidP="0006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95">
              <w:rPr>
                <w:rFonts w:cs="Calibri"/>
                <w:b/>
                <w:bCs/>
                <w:spacing w:val="-1"/>
                <w:sz w:val="24"/>
                <w:szCs w:val="24"/>
              </w:rPr>
              <w:t>Province</w:t>
            </w:r>
          </w:p>
        </w:tc>
        <w:tc>
          <w:tcPr>
            <w:tcW w:w="40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2031D" w:rsidRPr="00A21395" w:rsidRDefault="0052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395" w:rsidRPr="00A21395" w:rsidTr="00A213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958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A21395" w:rsidRPr="00A21395" w:rsidRDefault="00A21395" w:rsidP="000664E2">
            <w:pPr>
              <w:widowControl w:val="0"/>
              <w:autoSpaceDE w:val="0"/>
              <w:autoSpaceDN w:val="0"/>
              <w:adjustRightInd w:val="0"/>
              <w:spacing w:before="1" w:after="0" w:line="359" w:lineRule="auto"/>
              <w:ind w:left="38" w:right="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95">
              <w:rPr>
                <w:rFonts w:cs="Calibri"/>
                <w:b/>
                <w:bCs/>
                <w:sz w:val="24"/>
                <w:szCs w:val="24"/>
              </w:rPr>
              <w:t>Horse’s Name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1395" w:rsidRPr="00A21395" w:rsidRDefault="00A21395" w:rsidP="0063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395" w:rsidRPr="00A21395" w:rsidRDefault="00A21395" w:rsidP="0063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395" w:rsidRPr="00A21395" w:rsidRDefault="00A21395" w:rsidP="0063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1395" w:rsidRPr="00A21395" w:rsidRDefault="00A21395" w:rsidP="00A2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Grade</w:t>
            </w:r>
          </w:p>
          <w:p w:rsidR="00A21395" w:rsidRPr="00A21395" w:rsidRDefault="00A21395" w:rsidP="00A2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395" w:rsidRPr="00A21395" w:rsidRDefault="00A21395" w:rsidP="00A2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1395" w:rsidRPr="00A21395" w:rsidRDefault="00A21395" w:rsidP="0063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395" w:rsidRPr="00A21395" w:rsidRDefault="00A21395" w:rsidP="0063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395" w:rsidRPr="00A21395" w:rsidTr="00A213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958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A21395" w:rsidRPr="00A21395" w:rsidRDefault="00A21395" w:rsidP="000664E2">
            <w:pPr>
              <w:widowControl w:val="0"/>
              <w:autoSpaceDE w:val="0"/>
              <w:autoSpaceDN w:val="0"/>
              <w:adjustRightInd w:val="0"/>
              <w:spacing w:before="1" w:after="0" w:line="359" w:lineRule="auto"/>
              <w:ind w:left="38" w:right="166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21395">
              <w:rPr>
                <w:rFonts w:cs="Calibri"/>
                <w:b/>
                <w:bCs/>
                <w:sz w:val="24"/>
                <w:szCs w:val="24"/>
              </w:rPr>
              <w:t>Owner of Horse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1395" w:rsidRPr="00A21395" w:rsidRDefault="00A21395" w:rsidP="0063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1395" w:rsidRPr="00A21395" w:rsidRDefault="00A21395" w:rsidP="00A2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Passport No.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1395" w:rsidRPr="00A21395" w:rsidRDefault="00A21395" w:rsidP="0063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652DAA" w:rsidRPr="00A21395" w:rsidTr="00A213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52DAA" w:rsidRPr="00A21395" w:rsidRDefault="00652DAA" w:rsidP="00A21395">
            <w:pPr>
              <w:widowControl w:val="0"/>
              <w:autoSpaceDE w:val="0"/>
              <w:autoSpaceDN w:val="0"/>
              <w:adjustRightInd w:val="0"/>
              <w:spacing w:before="1" w:after="0" w:line="359" w:lineRule="auto"/>
              <w:ind w:left="38" w:right="166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21395">
              <w:rPr>
                <w:rFonts w:cs="Calibri"/>
                <w:b/>
                <w:bCs/>
                <w:sz w:val="24"/>
                <w:szCs w:val="24"/>
              </w:rPr>
              <w:t>Horse’s DSA No</w:t>
            </w:r>
          </w:p>
        </w:tc>
        <w:tc>
          <w:tcPr>
            <w:tcW w:w="4042" w:type="pct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52DAA" w:rsidRPr="00A21395" w:rsidRDefault="00652DAA" w:rsidP="00A213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52031D" w:rsidRDefault="005203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217A" w:rsidRDefault="00A3217A" w:rsidP="0021580B">
      <w:pPr>
        <w:pStyle w:val="Header"/>
        <w:ind w:left="142"/>
        <w:jc w:val="both"/>
        <w:rPr>
          <w:rFonts w:ascii="Calibri" w:hAnsi="Calibri"/>
          <w:i/>
        </w:rPr>
      </w:pPr>
      <w:r w:rsidRPr="006374C9">
        <w:rPr>
          <w:rFonts w:ascii="Calibri" w:hAnsi="Calibri"/>
          <w:i/>
          <w:sz w:val="22"/>
        </w:rPr>
        <w:t xml:space="preserve">By signing this </w:t>
      </w:r>
      <w:r w:rsidR="00652DAA" w:rsidRPr="006374C9">
        <w:rPr>
          <w:rFonts w:ascii="Calibri" w:hAnsi="Calibri"/>
          <w:i/>
          <w:sz w:val="22"/>
        </w:rPr>
        <w:t>form,</w:t>
      </w:r>
      <w:r w:rsidRPr="006374C9">
        <w:rPr>
          <w:rFonts w:ascii="Calibri" w:hAnsi="Calibri"/>
          <w:i/>
          <w:sz w:val="22"/>
        </w:rPr>
        <w:t xml:space="preserve"> you are confirming that you are available for team selection and have read and understood the team selection process.</w:t>
      </w:r>
      <w:r w:rsidR="00A21395" w:rsidRPr="006374C9">
        <w:rPr>
          <w:rFonts w:ascii="Calibri" w:hAnsi="Calibri"/>
          <w:i/>
          <w:sz w:val="22"/>
        </w:rPr>
        <w:t xml:space="preserve"> In addition, you agree to abide by</w:t>
      </w:r>
      <w:r w:rsidR="006374C9" w:rsidRPr="006374C9">
        <w:rPr>
          <w:rFonts w:ascii="Calibri" w:hAnsi="Calibri"/>
          <w:i/>
          <w:sz w:val="22"/>
        </w:rPr>
        <w:t xml:space="preserve"> all</w:t>
      </w:r>
      <w:r w:rsidR="00A21395" w:rsidRPr="006374C9">
        <w:rPr>
          <w:rFonts w:ascii="Calibri" w:hAnsi="Calibri"/>
          <w:i/>
          <w:sz w:val="22"/>
        </w:rPr>
        <w:t xml:space="preserve"> rules and constitution</w:t>
      </w:r>
      <w:r w:rsidR="006374C9" w:rsidRPr="006374C9">
        <w:rPr>
          <w:rFonts w:ascii="Calibri" w:hAnsi="Calibri"/>
          <w:i/>
          <w:sz w:val="22"/>
        </w:rPr>
        <w:t>s</w:t>
      </w:r>
      <w:r w:rsidR="00A21395" w:rsidRPr="006374C9">
        <w:rPr>
          <w:rFonts w:ascii="Calibri" w:hAnsi="Calibri"/>
          <w:i/>
          <w:sz w:val="22"/>
        </w:rPr>
        <w:t xml:space="preserve"> of Dressage SA and SAEF. You also agree to abide by the</w:t>
      </w:r>
      <w:r w:rsidR="006374C9" w:rsidRPr="006374C9">
        <w:rPr>
          <w:rFonts w:ascii="Calibri" w:hAnsi="Calibri"/>
          <w:i/>
          <w:sz w:val="22"/>
        </w:rPr>
        <w:t xml:space="preserve"> Dressage SA and SAEF</w:t>
      </w:r>
      <w:r w:rsidR="00A21395" w:rsidRPr="006374C9">
        <w:rPr>
          <w:rFonts w:ascii="Calibri" w:hAnsi="Calibri"/>
          <w:i/>
          <w:sz w:val="22"/>
        </w:rPr>
        <w:t xml:space="preserve"> Code of Conduct</w:t>
      </w:r>
      <w:r w:rsidR="006374C9" w:rsidRPr="006374C9">
        <w:rPr>
          <w:rFonts w:ascii="Calibri" w:hAnsi="Calibri"/>
          <w:i/>
          <w:sz w:val="22"/>
        </w:rPr>
        <w:t xml:space="preserve"> at all times</w:t>
      </w:r>
      <w:r w:rsidR="006374C9">
        <w:rPr>
          <w:rFonts w:ascii="Calibri" w:hAnsi="Calibri"/>
          <w:i/>
        </w:rPr>
        <w:t>.</w:t>
      </w:r>
    </w:p>
    <w:p w:rsidR="006374C9" w:rsidRDefault="006374C9" w:rsidP="0021580B">
      <w:pPr>
        <w:pStyle w:val="Header"/>
        <w:ind w:left="142"/>
        <w:jc w:val="both"/>
        <w:rPr>
          <w:rFonts w:ascii="Calibri" w:hAnsi="Calibri"/>
          <w:i/>
        </w:rPr>
      </w:pPr>
    </w:p>
    <w:p w:rsidR="00A3217A" w:rsidRPr="00DC04DC" w:rsidRDefault="00A3217A" w:rsidP="00A3217A">
      <w:pPr>
        <w:pStyle w:val="Header"/>
        <w:rPr>
          <w:rFonts w:ascii="Calibri" w:hAnsi="Calibri"/>
          <w:sz w:val="20"/>
        </w:rPr>
      </w:pPr>
    </w:p>
    <w:p w:rsidR="00A21395" w:rsidRDefault="00DC04DC" w:rsidP="00A3217A">
      <w:pPr>
        <w:pStyle w:val="Header"/>
        <w:rPr>
          <w:rFonts w:ascii="Calibri" w:hAnsi="Calibri"/>
        </w:rPr>
      </w:pPr>
      <w:r>
        <w:rPr>
          <w:rFonts w:ascii="Calibri" w:hAnsi="Calibri"/>
        </w:rPr>
        <w:t xml:space="preserve">Riders </w:t>
      </w:r>
      <w:r w:rsidR="00A21395">
        <w:rPr>
          <w:rFonts w:ascii="Calibri" w:hAnsi="Calibri"/>
        </w:rPr>
        <w:t>Signature</w:t>
      </w:r>
      <w:r>
        <w:rPr>
          <w:rFonts w:ascii="Calibri" w:hAnsi="Calibri"/>
        </w:rPr>
        <w:t xml:space="preserve">:    </w:t>
      </w:r>
      <w:r w:rsidR="00652DAA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</w:t>
      </w:r>
      <w:r w:rsidR="00A21395">
        <w:rPr>
          <w:rFonts w:ascii="Calibri" w:hAnsi="Calibri"/>
        </w:rPr>
        <w:t xml:space="preserve">          </w:t>
      </w:r>
      <w:r w:rsidR="00A3217A" w:rsidRPr="00DD5AD8">
        <w:rPr>
          <w:rFonts w:ascii="Calibri" w:hAnsi="Calibri"/>
        </w:rPr>
        <w:t>_</w:t>
      </w:r>
      <w:r w:rsidR="00A21395">
        <w:rPr>
          <w:rFonts w:ascii="Calibri" w:hAnsi="Calibri"/>
        </w:rPr>
        <w:t>____________________________   Date _________________/ 2017</w:t>
      </w:r>
    </w:p>
    <w:p w:rsidR="00A21395" w:rsidRDefault="00A21395" w:rsidP="00A3217A">
      <w:pPr>
        <w:pStyle w:val="Header"/>
        <w:rPr>
          <w:rFonts w:ascii="Calibri" w:hAnsi="Calibri"/>
        </w:rPr>
      </w:pPr>
    </w:p>
    <w:p w:rsidR="00A21395" w:rsidRDefault="00A21395" w:rsidP="00A3217A">
      <w:pPr>
        <w:pStyle w:val="Header"/>
        <w:rPr>
          <w:rFonts w:ascii="Calibri" w:hAnsi="Calibri"/>
        </w:rPr>
      </w:pPr>
    </w:p>
    <w:p w:rsidR="00A3217A" w:rsidRDefault="00DC04DC" w:rsidP="00A3217A">
      <w:pPr>
        <w:pStyle w:val="Header"/>
      </w:pPr>
      <w:r>
        <w:rPr>
          <w:rFonts w:ascii="Calibri" w:hAnsi="Calibri"/>
        </w:rPr>
        <w:t>Parent</w:t>
      </w:r>
      <w:r w:rsidR="00A21395">
        <w:rPr>
          <w:rFonts w:ascii="Calibri" w:hAnsi="Calibri"/>
        </w:rPr>
        <w:t>/</w:t>
      </w:r>
      <w:r>
        <w:rPr>
          <w:rFonts w:ascii="Calibri" w:hAnsi="Calibri"/>
        </w:rPr>
        <w:t>Guardian’s</w:t>
      </w:r>
      <w:r w:rsidR="006374C9">
        <w:rPr>
          <w:rFonts w:ascii="Calibri" w:hAnsi="Calibri"/>
        </w:rPr>
        <w:t xml:space="preserve"> Signature: </w:t>
      </w:r>
      <w:r w:rsidR="00A3217A" w:rsidRPr="00DD5AD8">
        <w:rPr>
          <w:rFonts w:ascii="Calibri" w:hAnsi="Calibri"/>
        </w:rPr>
        <w:t xml:space="preserve"> </w:t>
      </w:r>
      <w:r w:rsidR="00A21395">
        <w:rPr>
          <w:rFonts w:ascii="Calibri" w:hAnsi="Calibri"/>
        </w:rPr>
        <w:t>(If Under 18</w:t>
      </w:r>
      <w:proofErr w:type="gramStart"/>
      <w:r w:rsidR="00A21395">
        <w:rPr>
          <w:rFonts w:ascii="Calibri" w:hAnsi="Calibri"/>
        </w:rPr>
        <w:t xml:space="preserve">)  </w:t>
      </w:r>
      <w:r w:rsidR="00A3217A" w:rsidRPr="00DD5AD8">
        <w:rPr>
          <w:rFonts w:ascii="Calibri" w:hAnsi="Calibri"/>
        </w:rPr>
        <w:t>_</w:t>
      </w:r>
      <w:proofErr w:type="gramEnd"/>
      <w:r w:rsidR="00A3217A" w:rsidRPr="00DD5AD8">
        <w:rPr>
          <w:rFonts w:ascii="Calibri" w:hAnsi="Calibri"/>
        </w:rPr>
        <w:t>____________________________</w:t>
      </w:r>
    </w:p>
    <w:p w:rsidR="00652DAA" w:rsidRDefault="00652DAA" w:rsidP="00A3217A">
      <w:pPr>
        <w:widowControl w:val="0"/>
        <w:autoSpaceDE w:val="0"/>
        <w:autoSpaceDN w:val="0"/>
        <w:adjustRightInd w:val="0"/>
        <w:spacing w:before="40" w:after="0" w:line="240" w:lineRule="auto"/>
        <w:ind w:left="252"/>
        <w:jc w:val="right"/>
        <w:rPr>
          <w:rFonts w:ascii="Arial" w:hAnsi="Arial" w:cs="Arial"/>
          <w:i/>
          <w:iCs/>
          <w:spacing w:val="-1"/>
          <w:sz w:val="14"/>
          <w:szCs w:val="16"/>
        </w:rPr>
      </w:pPr>
    </w:p>
    <w:p w:rsidR="0052031D" w:rsidRPr="00DC04DC" w:rsidRDefault="00A21395" w:rsidP="00A3217A">
      <w:pPr>
        <w:widowControl w:val="0"/>
        <w:autoSpaceDE w:val="0"/>
        <w:autoSpaceDN w:val="0"/>
        <w:adjustRightInd w:val="0"/>
        <w:spacing w:before="40" w:after="0" w:line="240" w:lineRule="auto"/>
        <w:ind w:left="252"/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i/>
          <w:iCs/>
          <w:spacing w:val="-2"/>
          <w:sz w:val="14"/>
          <w:szCs w:val="16"/>
        </w:rPr>
        <w:t>DR</w:t>
      </w:r>
      <w:r w:rsidR="0052031D" w:rsidRPr="00DC04DC">
        <w:rPr>
          <w:rFonts w:ascii="Arial" w:hAnsi="Arial" w:cs="Arial"/>
          <w:i/>
          <w:iCs/>
          <w:spacing w:val="-2"/>
          <w:sz w:val="14"/>
          <w:szCs w:val="16"/>
        </w:rPr>
        <w:t>E</w:t>
      </w:r>
      <w:r w:rsidR="0052031D" w:rsidRPr="00DC04DC">
        <w:rPr>
          <w:rFonts w:ascii="Arial" w:hAnsi="Arial" w:cs="Arial"/>
          <w:i/>
          <w:iCs/>
          <w:spacing w:val="1"/>
          <w:sz w:val="14"/>
          <w:szCs w:val="16"/>
        </w:rPr>
        <w:t>S</w:t>
      </w:r>
      <w:r w:rsidR="0052031D" w:rsidRPr="00DC04DC">
        <w:rPr>
          <w:rFonts w:ascii="Arial" w:hAnsi="Arial" w:cs="Arial"/>
          <w:i/>
          <w:iCs/>
          <w:spacing w:val="-2"/>
          <w:sz w:val="14"/>
          <w:szCs w:val="16"/>
        </w:rPr>
        <w:t>S</w:t>
      </w:r>
      <w:r w:rsidR="0052031D" w:rsidRPr="00DC04DC">
        <w:rPr>
          <w:rFonts w:ascii="Arial" w:hAnsi="Arial" w:cs="Arial"/>
          <w:i/>
          <w:iCs/>
          <w:spacing w:val="1"/>
          <w:sz w:val="14"/>
          <w:szCs w:val="16"/>
        </w:rPr>
        <w:t>A</w:t>
      </w:r>
      <w:r w:rsidR="0052031D" w:rsidRPr="00DC04DC">
        <w:rPr>
          <w:rFonts w:ascii="Arial" w:hAnsi="Arial" w:cs="Arial"/>
          <w:i/>
          <w:iCs/>
          <w:spacing w:val="-3"/>
          <w:sz w:val="14"/>
          <w:szCs w:val="16"/>
        </w:rPr>
        <w:t>G</w:t>
      </w:r>
      <w:r w:rsidR="0052031D" w:rsidRPr="00DC04DC">
        <w:rPr>
          <w:rFonts w:ascii="Arial" w:hAnsi="Arial" w:cs="Arial"/>
          <w:i/>
          <w:iCs/>
          <w:sz w:val="14"/>
          <w:szCs w:val="16"/>
        </w:rPr>
        <w:t>E</w:t>
      </w:r>
      <w:r w:rsidR="0052031D" w:rsidRPr="00DC04DC">
        <w:rPr>
          <w:rFonts w:ascii="Arial" w:hAnsi="Arial" w:cs="Arial"/>
          <w:i/>
          <w:iCs/>
          <w:spacing w:val="-1"/>
          <w:sz w:val="14"/>
          <w:szCs w:val="16"/>
        </w:rPr>
        <w:t xml:space="preserve"> </w:t>
      </w:r>
      <w:r w:rsidR="004941B8">
        <w:rPr>
          <w:rFonts w:ascii="Arial" w:hAnsi="Arial" w:cs="Arial"/>
          <w:i/>
          <w:iCs/>
          <w:spacing w:val="-1"/>
          <w:sz w:val="14"/>
          <w:szCs w:val="16"/>
        </w:rPr>
        <w:t>SA</w:t>
      </w:r>
      <w:r w:rsidR="00636982" w:rsidRPr="00DC04DC">
        <w:rPr>
          <w:rFonts w:ascii="Arial" w:hAnsi="Arial" w:cs="Arial"/>
          <w:i/>
          <w:iCs/>
          <w:spacing w:val="-1"/>
          <w:sz w:val="14"/>
          <w:szCs w:val="16"/>
        </w:rPr>
        <w:t xml:space="preserve"> Team EOI </w:t>
      </w:r>
      <w:r w:rsidR="00C063EE">
        <w:rPr>
          <w:rFonts w:ascii="Arial" w:hAnsi="Arial" w:cs="Arial"/>
          <w:i/>
          <w:iCs/>
          <w:spacing w:val="-1"/>
          <w:sz w:val="14"/>
          <w:szCs w:val="16"/>
        </w:rPr>
        <w:t>Inter Africa Cup 2017</w:t>
      </w:r>
    </w:p>
    <w:sectPr w:rsidR="0052031D" w:rsidRPr="00DC04DC" w:rsidSect="0021580B">
      <w:type w:val="continuous"/>
      <w:pgSz w:w="11920" w:h="16840"/>
      <w:pgMar w:top="600" w:right="863" w:bottom="280" w:left="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D89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4B4855"/>
    <w:multiLevelType w:val="hybridMultilevel"/>
    <w:tmpl w:val="580C5AF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A31"/>
    <w:rsid w:val="000664E2"/>
    <w:rsid w:val="000B5879"/>
    <w:rsid w:val="000D4AB5"/>
    <w:rsid w:val="001D3758"/>
    <w:rsid w:val="0021580B"/>
    <w:rsid w:val="004825BC"/>
    <w:rsid w:val="004941B8"/>
    <w:rsid w:val="004B375D"/>
    <w:rsid w:val="0051674B"/>
    <w:rsid w:val="0052031D"/>
    <w:rsid w:val="00565592"/>
    <w:rsid w:val="0059792F"/>
    <w:rsid w:val="00636982"/>
    <w:rsid w:val="006374C9"/>
    <w:rsid w:val="00652DAA"/>
    <w:rsid w:val="007B09AE"/>
    <w:rsid w:val="008040EA"/>
    <w:rsid w:val="008E52AC"/>
    <w:rsid w:val="00A21395"/>
    <w:rsid w:val="00A3217A"/>
    <w:rsid w:val="00A414A9"/>
    <w:rsid w:val="00AF52FE"/>
    <w:rsid w:val="00B4405A"/>
    <w:rsid w:val="00C063EE"/>
    <w:rsid w:val="00C12B1A"/>
    <w:rsid w:val="00CE3A31"/>
    <w:rsid w:val="00DC04DC"/>
    <w:rsid w:val="00DD5AD8"/>
    <w:rsid w:val="00E31D3A"/>
    <w:rsid w:val="00E50261"/>
    <w:rsid w:val="00EA72A9"/>
    <w:rsid w:val="00F77561"/>
    <w:rsid w:val="00FD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02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72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17A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3217A"/>
    <w:rPr>
      <w:rFonts w:ascii="Cambria" w:eastAsia="MS Mincho" w:hAnsi="Cambria"/>
      <w:sz w:val="24"/>
      <w:szCs w:val="24"/>
      <w:lang w:val="en-US" w:eastAsia="en-US"/>
    </w:rPr>
  </w:style>
  <w:style w:type="paragraph" w:customStyle="1" w:styleId="MediumGrid2">
    <w:name w:val="Medium Grid 2"/>
    <w:uiPriority w:val="1"/>
    <w:qFormat/>
    <w:rsid w:val="004825BC"/>
    <w:rPr>
      <w:sz w:val="22"/>
      <w:szCs w:val="22"/>
      <w:lang w:val="en-ZA" w:eastAsia="en-ZA"/>
    </w:rPr>
  </w:style>
  <w:style w:type="paragraph" w:customStyle="1" w:styleId="Default">
    <w:name w:val="Default"/>
    <w:rsid w:val="004941B8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dressages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255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Links>
    <vt:vector size="6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mailto:admin@dressagesa.com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Duncan</dc:creator>
  <cp:keywords/>
  <dc:description>DocumentCreationInfo</dc:description>
  <cp:lastModifiedBy>admin-pc</cp:lastModifiedBy>
  <cp:revision>2</cp:revision>
  <cp:lastPrinted>2014-03-28T10:23:00Z</cp:lastPrinted>
  <dcterms:created xsi:type="dcterms:W3CDTF">2017-03-06T13:37:00Z</dcterms:created>
  <dcterms:modified xsi:type="dcterms:W3CDTF">2017-03-06T13:37:00Z</dcterms:modified>
</cp:coreProperties>
</file>